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273BA2" w:rsidRPr="00CE2EE7" w:rsidP="00320B49">
      <w:pPr>
        <w:ind w:firstLine="540"/>
        <w:jc w:val="right"/>
        <w:rPr>
          <w:sz w:val="26"/>
          <w:szCs w:val="26"/>
        </w:rPr>
      </w:pPr>
    </w:p>
    <w:p w:rsidR="00320B49" w:rsidRPr="00CE2EE7" w:rsidP="00320B49">
      <w:pPr>
        <w:ind w:firstLine="540"/>
        <w:jc w:val="right"/>
        <w:rPr>
          <w:sz w:val="26"/>
          <w:szCs w:val="26"/>
        </w:rPr>
      </w:pPr>
      <w:r w:rsidRPr="00CE2EE7">
        <w:rPr>
          <w:sz w:val="26"/>
          <w:szCs w:val="26"/>
        </w:rPr>
        <w:t>Дело № 5-</w:t>
      </w:r>
      <w:r w:rsidRPr="00CE2EE7" w:rsidR="00DD4C6F">
        <w:rPr>
          <w:sz w:val="26"/>
          <w:szCs w:val="26"/>
        </w:rPr>
        <w:t>9</w:t>
      </w:r>
      <w:r w:rsidRPr="00CE2EE7" w:rsidR="003D3200">
        <w:rPr>
          <w:sz w:val="26"/>
          <w:szCs w:val="26"/>
        </w:rPr>
        <w:t>49</w:t>
      </w:r>
      <w:r w:rsidRPr="00CE2EE7">
        <w:rPr>
          <w:sz w:val="26"/>
          <w:szCs w:val="26"/>
        </w:rPr>
        <w:t>-210</w:t>
      </w:r>
      <w:r w:rsidRPr="00CE2EE7" w:rsidR="00C532FF">
        <w:rPr>
          <w:sz w:val="26"/>
          <w:szCs w:val="26"/>
        </w:rPr>
        <w:t>8/2026</w:t>
      </w:r>
    </w:p>
    <w:p w:rsidR="00DD4C6F" w:rsidRPr="00CE2EE7" w:rsidP="00DD4C6F">
      <w:pPr>
        <w:jc w:val="right"/>
        <w:rPr>
          <w:bCs/>
          <w:sz w:val="26"/>
          <w:szCs w:val="26"/>
        </w:rPr>
      </w:pPr>
      <w:r w:rsidRPr="00CE2EE7">
        <w:rPr>
          <w:bCs/>
          <w:sz w:val="26"/>
          <w:szCs w:val="26"/>
        </w:rPr>
        <w:t>86MS0048-01-2026-0047</w:t>
      </w:r>
      <w:r w:rsidRPr="00CE2EE7" w:rsidR="003D3200">
        <w:rPr>
          <w:bCs/>
          <w:sz w:val="26"/>
          <w:szCs w:val="26"/>
        </w:rPr>
        <w:t>38</w:t>
      </w:r>
      <w:r w:rsidRPr="00CE2EE7">
        <w:rPr>
          <w:bCs/>
          <w:sz w:val="26"/>
          <w:szCs w:val="26"/>
        </w:rPr>
        <w:t>-</w:t>
      </w:r>
      <w:r w:rsidRPr="00CE2EE7" w:rsidR="003D3200">
        <w:rPr>
          <w:bCs/>
          <w:sz w:val="26"/>
          <w:szCs w:val="26"/>
        </w:rPr>
        <w:t>49</w:t>
      </w:r>
    </w:p>
    <w:p w:rsidR="00320B49" w:rsidRPr="00CE2EE7" w:rsidP="00320B49">
      <w:pPr>
        <w:jc w:val="center"/>
        <w:rPr>
          <w:sz w:val="26"/>
          <w:szCs w:val="26"/>
        </w:rPr>
      </w:pPr>
      <w:r w:rsidRPr="00CE2EE7">
        <w:rPr>
          <w:sz w:val="26"/>
          <w:szCs w:val="26"/>
        </w:rPr>
        <w:t>ПОСТАНОВЛЕНИЕ</w:t>
      </w:r>
    </w:p>
    <w:p w:rsidR="00320B49" w:rsidRPr="00CE2EE7" w:rsidP="00320B49">
      <w:pPr>
        <w:pStyle w:val="Title"/>
        <w:ind w:left="-360" w:firstLine="529"/>
        <w:rPr>
          <w:sz w:val="26"/>
          <w:szCs w:val="26"/>
        </w:rPr>
      </w:pPr>
      <w:r w:rsidRPr="00CE2EE7">
        <w:rPr>
          <w:sz w:val="26"/>
          <w:szCs w:val="26"/>
        </w:rPr>
        <w:t>по делу об административном правонарушении</w:t>
      </w:r>
    </w:p>
    <w:p w:rsidR="00320B49" w:rsidRPr="00CE2EE7" w:rsidP="00320B49">
      <w:pPr>
        <w:ind w:firstLine="540"/>
        <w:jc w:val="both"/>
        <w:rPr>
          <w:sz w:val="26"/>
          <w:szCs w:val="26"/>
        </w:rPr>
      </w:pPr>
    </w:p>
    <w:p w:rsidR="00320B49" w:rsidRPr="00CE2EE7" w:rsidP="00320B49">
      <w:pPr>
        <w:jc w:val="both"/>
        <w:rPr>
          <w:sz w:val="26"/>
          <w:szCs w:val="26"/>
        </w:rPr>
      </w:pPr>
      <w:r w:rsidRPr="00CE2EE7">
        <w:rPr>
          <w:sz w:val="26"/>
          <w:szCs w:val="26"/>
        </w:rPr>
        <w:t xml:space="preserve">       г. Нижневартовск                                       </w:t>
      </w:r>
      <w:r w:rsidRPr="00CE2EE7" w:rsidR="00084380">
        <w:rPr>
          <w:sz w:val="26"/>
          <w:szCs w:val="26"/>
        </w:rPr>
        <w:t xml:space="preserve">                </w:t>
      </w:r>
      <w:r w:rsidR="00CE2EE7">
        <w:rPr>
          <w:sz w:val="26"/>
          <w:szCs w:val="26"/>
        </w:rPr>
        <w:t xml:space="preserve">     </w:t>
      </w:r>
      <w:r w:rsidRPr="00CE2EE7" w:rsidR="00084380">
        <w:rPr>
          <w:sz w:val="26"/>
          <w:szCs w:val="26"/>
        </w:rPr>
        <w:t xml:space="preserve"> </w:t>
      </w:r>
      <w:r w:rsidRPr="00CE2EE7">
        <w:rPr>
          <w:sz w:val="26"/>
          <w:szCs w:val="26"/>
        </w:rPr>
        <w:t xml:space="preserve">  </w:t>
      </w:r>
      <w:r w:rsidRPr="00CE2EE7" w:rsidR="00766B64">
        <w:rPr>
          <w:sz w:val="26"/>
          <w:szCs w:val="26"/>
        </w:rPr>
        <w:t xml:space="preserve"> </w:t>
      </w:r>
      <w:r w:rsidRPr="00CE2EE7">
        <w:rPr>
          <w:sz w:val="26"/>
          <w:szCs w:val="26"/>
        </w:rPr>
        <w:t xml:space="preserve">   </w:t>
      </w:r>
      <w:r w:rsidRPr="00CE2EE7" w:rsidR="003D3200">
        <w:rPr>
          <w:sz w:val="26"/>
          <w:szCs w:val="26"/>
        </w:rPr>
        <w:t>23</w:t>
      </w:r>
      <w:r w:rsidRPr="00CE2EE7" w:rsidR="008D4933">
        <w:rPr>
          <w:sz w:val="26"/>
          <w:szCs w:val="26"/>
        </w:rPr>
        <w:t xml:space="preserve"> </w:t>
      </w:r>
      <w:r w:rsidRPr="00CE2EE7" w:rsidR="00DD4C6F">
        <w:rPr>
          <w:sz w:val="26"/>
          <w:szCs w:val="26"/>
        </w:rPr>
        <w:t>сентября</w:t>
      </w:r>
      <w:r w:rsidRPr="00CE2EE7" w:rsidR="002702B9">
        <w:rPr>
          <w:sz w:val="26"/>
          <w:szCs w:val="26"/>
        </w:rPr>
        <w:t xml:space="preserve"> 202</w:t>
      </w:r>
      <w:r w:rsidRPr="00CE2EE7" w:rsidR="00C532FF">
        <w:rPr>
          <w:sz w:val="26"/>
          <w:szCs w:val="26"/>
        </w:rPr>
        <w:t>6</w:t>
      </w:r>
      <w:r w:rsidRPr="00CE2EE7">
        <w:rPr>
          <w:sz w:val="26"/>
          <w:szCs w:val="26"/>
        </w:rPr>
        <w:t xml:space="preserve"> года </w:t>
      </w:r>
      <w:r w:rsidRPr="00CE2EE7">
        <w:rPr>
          <w:sz w:val="26"/>
          <w:szCs w:val="26"/>
        </w:rPr>
        <w:tab/>
      </w:r>
    </w:p>
    <w:p w:rsidR="00E41743" w:rsidRPr="00CE2EE7" w:rsidP="00E41743">
      <w:pPr>
        <w:widowControl w:val="0"/>
        <w:ind w:firstLine="567"/>
        <w:jc w:val="both"/>
        <w:rPr>
          <w:sz w:val="26"/>
          <w:szCs w:val="26"/>
        </w:rPr>
      </w:pPr>
      <w:r w:rsidRPr="00CE2EE7">
        <w:rPr>
          <w:color w:val="000000"/>
          <w:sz w:val="26"/>
          <w:szCs w:val="26"/>
        </w:rPr>
        <w:t xml:space="preserve">Мировой судья судебного участка № 8 Нижневартовского судебного района города окружного значения Нижневартовска Ханты – Мансийского автономного округа – Югры Щетникова Н.В., </w:t>
      </w:r>
      <w:r w:rsidRPr="00CE2EE7">
        <w:rPr>
          <w:sz w:val="26"/>
          <w:szCs w:val="26"/>
        </w:rPr>
        <w:t>находящийся по адресу: ХМАО-Югра, Тюменская область, г. Нижневартовск, ул. Нефтяник</w:t>
      </w:r>
      <w:r w:rsidRPr="00CE2EE7">
        <w:rPr>
          <w:sz w:val="26"/>
          <w:szCs w:val="26"/>
        </w:rPr>
        <w:t>ов д. 6, рассмотрев дело об административном правонарушении в отношении:</w:t>
      </w:r>
    </w:p>
    <w:p w:rsidR="009C5E05" w:rsidRPr="00CE2EE7" w:rsidP="005426DB">
      <w:pPr>
        <w:widowControl w:val="0"/>
        <w:shd w:val="clear" w:color="auto" w:fill="FFFFFF"/>
        <w:tabs>
          <w:tab w:val="left" w:pos="8789"/>
        </w:tabs>
        <w:suppressAutoHyphens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CE2EE7">
        <w:rPr>
          <w:sz w:val="26"/>
          <w:szCs w:val="26"/>
        </w:rPr>
        <w:t>Директора Общества с ограниченной ответственностью</w:t>
      </w:r>
      <w:r w:rsidRPr="00CE2EE7" w:rsidR="00E41743">
        <w:rPr>
          <w:sz w:val="26"/>
          <w:szCs w:val="26"/>
        </w:rPr>
        <w:t xml:space="preserve"> </w:t>
      </w:r>
      <w:r w:rsidRPr="00CE2EE7" w:rsidR="0002220A">
        <w:rPr>
          <w:sz w:val="26"/>
          <w:szCs w:val="26"/>
        </w:rPr>
        <w:t>«</w:t>
      </w:r>
      <w:r w:rsidRPr="00CE2EE7" w:rsidR="003D3200">
        <w:rPr>
          <w:sz w:val="26"/>
          <w:szCs w:val="26"/>
        </w:rPr>
        <w:t>Эндорра</w:t>
      </w:r>
      <w:r w:rsidRPr="00CE2EE7" w:rsidR="005426DB">
        <w:rPr>
          <w:sz w:val="26"/>
          <w:szCs w:val="26"/>
        </w:rPr>
        <w:t>»</w:t>
      </w:r>
      <w:r w:rsidRPr="00CE2EE7" w:rsidR="001B5C72">
        <w:rPr>
          <w:sz w:val="26"/>
          <w:szCs w:val="26"/>
        </w:rPr>
        <w:t xml:space="preserve"> </w:t>
      </w:r>
      <w:r w:rsidRPr="00CE2EE7" w:rsidR="003D3200">
        <w:rPr>
          <w:sz w:val="26"/>
          <w:szCs w:val="26"/>
        </w:rPr>
        <w:t>Хандажевского Александра Николаевича</w:t>
      </w:r>
      <w:r w:rsidRPr="00CE2EE7" w:rsidR="008A7702">
        <w:rPr>
          <w:sz w:val="26"/>
          <w:szCs w:val="26"/>
        </w:rPr>
        <w:t>,</w:t>
      </w:r>
      <w:r w:rsidRPr="00CE2EE7" w:rsidR="005426DB">
        <w:rPr>
          <w:sz w:val="26"/>
          <w:szCs w:val="26"/>
        </w:rPr>
        <w:t xml:space="preserve"> </w:t>
      </w:r>
      <w:r w:rsidR="005117C3">
        <w:rPr>
          <w:sz w:val="26"/>
          <w:szCs w:val="26"/>
        </w:rPr>
        <w:t>*</w:t>
      </w:r>
      <w:r w:rsidRPr="00CE2EE7" w:rsidR="001B5C72">
        <w:rPr>
          <w:sz w:val="26"/>
          <w:szCs w:val="26"/>
        </w:rPr>
        <w:t xml:space="preserve"> года рождения,</w:t>
      </w:r>
      <w:r w:rsidRPr="00CE2EE7" w:rsidR="005E6360">
        <w:rPr>
          <w:sz w:val="26"/>
          <w:szCs w:val="26"/>
        </w:rPr>
        <w:t xml:space="preserve"> </w:t>
      </w:r>
      <w:r w:rsidRPr="00CE2EE7" w:rsidR="004C69F6">
        <w:rPr>
          <w:sz w:val="26"/>
          <w:szCs w:val="26"/>
        </w:rPr>
        <w:t>урожен</w:t>
      </w:r>
      <w:r w:rsidRPr="00CE2EE7" w:rsidR="003D3200">
        <w:rPr>
          <w:sz w:val="26"/>
          <w:szCs w:val="26"/>
        </w:rPr>
        <w:t>ца</w:t>
      </w:r>
      <w:r w:rsidRPr="00CE2EE7" w:rsidR="004C69F6">
        <w:rPr>
          <w:sz w:val="26"/>
          <w:szCs w:val="26"/>
        </w:rPr>
        <w:t xml:space="preserve"> </w:t>
      </w:r>
      <w:r w:rsidR="005117C3">
        <w:rPr>
          <w:sz w:val="26"/>
          <w:szCs w:val="26"/>
        </w:rPr>
        <w:t>*</w:t>
      </w:r>
      <w:r w:rsidRPr="00CE2EE7" w:rsidR="004C69F6">
        <w:rPr>
          <w:sz w:val="26"/>
          <w:szCs w:val="26"/>
        </w:rPr>
        <w:t xml:space="preserve">, </w:t>
      </w:r>
      <w:r w:rsidRPr="00CE2EE7" w:rsidR="001B5C72">
        <w:rPr>
          <w:sz w:val="26"/>
          <w:szCs w:val="26"/>
        </w:rPr>
        <w:t>зарегистрированно</w:t>
      </w:r>
      <w:r w:rsidRPr="00CE2EE7" w:rsidR="003D3200">
        <w:rPr>
          <w:sz w:val="26"/>
          <w:szCs w:val="26"/>
        </w:rPr>
        <w:t>го</w:t>
      </w:r>
      <w:r w:rsidRPr="00CE2EE7" w:rsidR="001B5C72">
        <w:rPr>
          <w:sz w:val="26"/>
          <w:szCs w:val="26"/>
        </w:rPr>
        <w:t xml:space="preserve"> и проживающе</w:t>
      </w:r>
      <w:r w:rsidRPr="00CE2EE7" w:rsidR="003D3200">
        <w:rPr>
          <w:sz w:val="26"/>
          <w:szCs w:val="26"/>
        </w:rPr>
        <w:t>го</w:t>
      </w:r>
      <w:r w:rsidRPr="00CE2EE7" w:rsidR="001B5C72">
        <w:rPr>
          <w:sz w:val="26"/>
          <w:szCs w:val="26"/>
        </w:rPr>
        <w:t xml:space="preserve"> по адресу:</w:t>
      </w:r>
      <w:r w:rsidRPr="00CE2EE7" w:rsidR="004E6BFF">
        <w:rPr>
          <w:sz w:val="26"/>
          <w:szCs w:val="26"/>
        </w:rPr>
        <w:t xml:space="preserve"> </w:t>
      </w:r>
      <w:r w:rsidR="005117C3">
        <w:rPr>
          <w:sz w:val="26"/>
          <w:szCs w:val="26"/>
        </w:rPr>
        <w:t>*</w:t>
      </w:r>
      <w:r w:rsidRPr="00CE2EE7">
        <w:rPr>
          <w:sz w:val="26"/>
          <w:szCs w:val="26"/>
        </w:rPr>
        <w:t>,</w:t>
      </w:r>
      <w:r w:rsidRPr="00CE2EE7" w:rsidR="00B42191">
        <w:rPr>
          <w:sz w:val="26"/>
          <w:szCs w:val="26"/>
        </w:rPr>
        <w:t xml:space="preserve"> </w:t>
      </w:r>
      <w:r w:rsidRPr="00CE2EE7" w:rsidR="00084380">
        <w:rPr>
          <w:sz w:val="26"/>
          <w:szCs w:val="26"/>
        </w:rPr>
        <w:t xml:space="preserve">паспорт </w:t>
      </w:r>
      <w:r w:rsidR="005117C3">
        <w:rPr>
          <w:sz w:val="26"/>
          <w:szCs w:val="26"/>
        </w:rPr>
        <w:t>*</w:t>
      </w:r>
      <w:r w:rsidRPr="00CE2EE7" w:rsidR="00084380">
        <w:rPr>
          <w:sz w:val="26"/>
          <w:szCs w:val="26"/>
        </w:rPr>
        <w:t>,</w:t>
      </w:r>
      <w:r w:rsidRPr="00CE2EE7" w:rsidR="00E71F4B">
        <w:rPr>
          <w:sz w:val="26"/>
          <w:szCs w:val="26"/>
        </w:rPr>
        <w:t xml:space="preserve"> ИНН </w:t>
      </w:r>
      <w:r w:rsidR="005117C3">
        <w:rPr>
          <w:sz w:val="26"/>
          <w:szCs w:val="26"/>
        </w:rPr>
        <w:t>*</w:t>
      </w:r>
      <w:r w:rsidRPr="00CE2EE7" w:rsidR="00E71F4B">
        <w:rPr>
          <w:sz w:val="26"/>
          <w:szCs w:val="26"/>
        </w:rPr>
        <w:t xml:space="preserve">, </w:t>
      </w:r>
    </w:p>
    <w:p w:rsidR="001F795C" w:rsidRPr="00CE2EE7" w:rsidP="005426DB">
      <w:pPr>
        <w:widowControl w:val="0"/>
        <w:shd w:val="clear" w:color="auto" w:fill="FFFFFF"/>
        <w:tabs>
          <w:tab w:val="left" w:pos="8789"/>
        </w:tabs>
        <w:suppressAutoHyphens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1B5C72" w:rsidRPr="00CE2EE7" w:rsidP="005426DB">
      <w:pPr>
        <w:widowControl w:val="0"/>
        <w:shd w:val="clear" w:color="auto" w:fill="FFFFFF"/>
        <w:suppressAutoHyphens/>
        <w:autoSpaceDE w:val="0"/>
        <w:autoSpaceDN w:val="0"/>
        <w:adjustRightInd w:val="0"/>
        <w:ind w:firstLine="540"/>
        <w:jc w:val="center"/>
        <w:rPr>
          <w:sz w:val="26"/>
          <w:szCs w:val="26"/>
        </w:rPr>
      </w:pPr>
      <w:r w:rsidRPr="00CE2EE7">
        <w:rPr>
          <w:sz w:val="26"/>
          <w:szCs w:val="26"/>
        </w:rPr>
        <w:t>установил:</w:t>
      </w:r>
    </w:p>
    <w:p w:rsidR="00084380" w:rsidRPr="00CE2EE7" w:rsidP="005426DB">
      <w:pPr>
        <w:widowControl w:val="0"/>
        <w:shd w:val="clear" w:color="auto" w:fill="FFFFFF"/>
        <w:suppressAutoHyphens/>
        <w:autoSpaceDE w:val="0"/>
        <w:autoSpaceDN w:val="0"/>
        <w:adjustRightInd w:val="0"/>
        <w:ind w:firstLine="540"/>
        <w:jc w:val="center"/>
        <w:rPr>
          <w:sz w:val="26"/>
          <w:szCs w:val="26"/>
        </w:rPr>
      </w:pPr>
    </w:p>
    <w:p w:rsidR="004A66F0" w:rsidRPr="00CE2EE7" w:rsidP="004A66F0">
      <w:pPr>
        <w:pStyle w:val="Header"/>
        <w:ind w:firstLine="540"/>
        <w:jc w:val="both"/>
        <w:rPr>
          <w:sz w:val="26"/>
          <w:szCs w:val="26"/>
        </w:rPr>
      </w:pPr>
      <w:r w:rsidRPr="00CE2EE7">
        <w:rPr>
          <w:sz w:val="26"/>
          <w:szCs w:val="26"/>
        </w:rPr>
        <w:t xml:space="preserve">  </w:t>
      </w:r>
      <w:r w:rsidRPr="00CE2EE7" w:rsidR="003D3200">
        <w:rPr>
          <w:sz w:val="26"/>
          <w:szCs w:val="26"/>
        </w:rPr>
        <w:t>Хандажевский А.Н</w:t>
      </w:r>
      <w:r w:rsidRPr="00CE2EE7" w:rsidR="00E41743">
        <w:rPr>
          <w:sz w:val="26"/>
          <w:szCs w:val="26"/>
        </w:rPr>
        <w:t>.</w:t>
      </w:r>
      <w:r w:rsidRPr="00CE2EE7" w:rsidR="00091643">
        <w:rPr>
          <w:sz w:val="26"/>
          <w:szCs w:val="26"/>
        </w:rPr>
        <w:t xml:space="preserve"> являясь</w:t>
      </w:r>
      <w:r w:rsidRPr="00CE2EE7" w:rsidR="005E6360">
        <w:rPr>
          <w:sz w:val="26"/>
          <w:szCs w:val="26"/>
        </w:rPr>
        <w:t xml:space="preserve"> </w:t>
      </w:r>
      <w:r w:rsidRPr="00CE2EE7" w:rsidR="008851B1">
        <w:rPr>
          <w:sz w:val="26"/>
          <w:szCs w:val="26"/>
        </w:rPr>
        <w:t>директором Общества с ограниченной ответственностью «</w:t>
      </w:r>
      <w:r w:rsidRPr="00CE2EE7" w:rsidR="003D3200">
        <w:rPr>
          <w:sz w:val="26"/>
          <w:szCs w:val="26"/>
        </w:rPr>
        <w:t>Эндорра</w:t>
      </w:r>
      <w:r w:rsidRPr="00CE2EE7" w:rsidR="00091643">
        <w:rPr>
          <w:sz w:val="26"/>
          <w:szCs w:val="26"/>
        </w:rPr>
        <w:t>»</w:t>
      </w:r>
      <w:r w:rsidRPr="00CE2EE7" w:rsidR="008851B1">
        <w:rPr>
          <w:sz w:val="26"/>
          <w:szCs w:val="26"/>
        </w:rPr>
        <w:t xml:space="preserve"> (ООО «</w:t>
      </w:r>
      <w:r w:rsidRPr="00CE2EE7" w:rsidR="003D3200">
        <w:rPr>
          <w:sz w:val="26"/>
          <w:szCs w:val="26"/>
        </w:rPr>
        <w:t>Эндорра</w:t>
      </w:r>
      <w:r w:rsidRPr="00CE2EE7" w:rsidR="008851B1">
        <w:rPr>
          <w:sz w:val="26"/>
          <w:szCs w:val="26"/>
        </w:rPr>
        <w:t>»)</w:t>
      </w:r>
      <w:r w:rsidRPr="00CE2EE7" w:rsidR="00091643">
        <w:rPr>
          <w:sz w:val="26"/>
          <w:szCs w:val="26"/>
        </w:rPr>
        <w:t xml:space="preserve">, </w:t>
      </w:r>
      <w:r w:rsidRPr="00CE2EE7">
        <w:rPr>
          <w:sz w:val="26"/>
          <w:szCs w:val="26"/>
        </w:rPr>
        <w:t>не своевременно представил</w:t>
      </w:r>
      <w:r w:rsidRPr="00CE2EE7" w:rsidR="008851B1">
        <w:rPr>
          <w:sz w:val="26"/>
          <w:szCs w:val="26"/>
        </w:rPr>
        <w:t>а</w:t>
      </w:r>
      <w:r w:rsidRPr="00CE2EE7">
        <w:rPr>
          <w:sz w:val="26"/>
          <w:szCs w:val="26"/>
        </w:rPr>
        <w:t xml:space="preserve"> в Отделение Фонда пенсионного и социального страхования РФ по ХМАО – Югре Управления организации администрирования страховых взносов расчет </w:t>
      </w:r>
      <w:r w:rsidRPr="00CE2EE7">
        <w:rPr>
          <w:sz w:val="26"/>
          <w:szCs w:val="26"/>
        </w:rPr>
        <w:t xml:space="preserve">в электронном виде по форме </w:t>
      </w:r>
      <w:r w:rsidRPr="00CE2EE7">
        <w:rPr>
          <w:color w:val="000099"/>
          <w:sz w:val="26"/>
          <w:szCs w:val="26"/>
        </w:rPr>
        <w:t>ЕФС-1</w:t>
      </w:r>
      <w:r w:rsidRPr="00CE2EE7" w:rsidR="00E97D07">
        <w:rPr>
          <w:color w:val="000099"/>
          <w:sz w:val="26"/>
          <w:szCs w:val="26"/>
        </w:rPr>
        <w:t>, раздел 2</w:t>
      </w:r>
      <w:r w:rsidRPr="00CE2EE7">
        <w:rPr>
          <w:color w:val="000099"/>
          <w:sz w:val="26"/>
          <w:szCs w:val="26"/>
        </w:rPr>
        <w:t xml:space="preserve"> за 202</w:t>
      </w:r>
      <w:r w:rsidRPr="00CE2EE7" w:rsidR="00E41743">
        <w:rPr>
          <w:color w:val="000099"/>
          <w:sz w:val="26"/>
          <w:szCs w:val="26"/>
        </w:rPr>
        <w:t>5</w:t>
      </w:r>
      <w:r w:rsidRPr="00CE2EE7">
        <w:rPr>
          <w:color w:val="000099"/>
          <w:sz w:val="26"/>
          <w:szCs w:val="26"/>
        </w:rPr>
        <w:t xml:space="preserve"> год – </w:t>
      </w:r>
      <w:r w:rsidRPr="00CE2EE7" w:rsidR="003D3200">
        <w:rPr>
          <w:color w:val="000099"/>
          <w:sz w:val="26"/>
          <w:szCs w:val="26"/>
        </w:rPr>
        <w:t>2</w:t>
      </w:r>
      <w:r w:rsidRPr="00CE2EE7" w:rsidR="008851B1">
        <w:rPr>
          <w:color w:val="000099"/>
          <w:sz w:val="26"/>
          <w:szCs w:val="26"/>
        </w:rPr>
        <w:t>1</w:t>
      </w:r>
      <w:r w:rsidRPr="00CE2EE7" w:rsidR="00E41743">
        <w:rPr>
          <w:color w:val="000099"/>
          <w:sz w:val="26"/>
          <w:szCs w:val="26"/>
        </w:rPr>
        <w:t>.0</w:t>
      </w:r>
      <w:r w:rsidRPr="00CE2EE7" w:rsidR="003D3200">
        <w:rPr>
          <w:color w:val="000099"/>
          <w:sz w:val="26"/>
          <w:szCs w:val="26"/>
        </w:rPr>
        <w:t>5</w:t>
      </w:r>
      <w:r w:rsidRPr="00CE2EE7" w:rsidR="00E41743">
        <w:rPr>
          <w:color w:val="000099"/>
          <w:sz w:val="26"/>
          <w:szCs w:val="26"/>
        </w:rPr>
        <w:t>.</w:t>
      </w:r>
      <w:r w:rsidRPr="00CE2EE7" w:rsidR="009C5E05">
        <w:rPr>
          <w:color w:val="000099"/>
          <w:sz w:val="26"/>
          <w:szCs w:val="26"/>
        </w:rPr>
        <w:t>202</w:t>
      </w:r>
      <w:r w:rsidRPr="00CE2EE7" w:rsidR="00E97D07">
        <w:rPr>
          <w:color w:val="000099"/>
          <w:sz w:val="26"/>
          <w:szCs w:val="26"/>
        </w:rPr>
        <w:t>6</w:t>
      </w:r>
      <w:r w:rsidRPr="00CE2EE7">
        <w:rPr>
          <w:color w:val="000099"/>
          <w:sz w:val="26"/>
          <w:szCs w:val="26"/>
        </w:rPr>
        <w:t xml:space="preserve"> года</w:t>
      </w:r>
      <w:r w:rsidRPr="00CE2EE7">
        <w:rPr>
          <w:sz w:val="26"/>
          <w:szCs w:val="26"/>
        </w:rPr>
        <w:t xml:space="preserve">, последний день предоставления которого в электронном виде установлен не позднее </w:t>
      </w:r>
      <w:r w:rsidRPr="00CE2EE7" w:rsidR="00E97D07">
        <w:rPr>
          <w:sz w:val="26"/>
          <w:szCs w:val="26"/>
        </w:rPr>
        <w:t>26</w:t>
      </w:r>
      <w:r w:rsidRPr="00CE2EE7">
        <w:rPr>
          <w:sz w:val="26"/>
          <w:szCs w:val="26"/>
        </w:rPr>
        <w:t xml:space="preserve"> </w:t>
      </w:r>
      <w:r w:rsidRPr="00CE2EE7" w:rsidR="00E97D07">
        <w:rPr>
          <w:sz w:val="26"/>
          <w:szCs w:val="26"/>
        </w:rPr>
        <w:t>января</w:t>
      </w:r>
      <w:r w:rsidRPr="00CE2EE7">
        <w:rPr>
          <w:sz w:val="26"/>
          <w:szCs w:val="26"/>
        </w:rPr>
        <w:t xml:space="preserve"> 202</w:t>
      </w:r>
      <w:r w:rsidRPr="00CE2EE7" w:rsidR="00E97D07">
        <w:rPr>
          <w:sz w:val="26"/>
          <w:szCs w:val="26"/>
        </w:rPr>
        <w:t>6</w:t>
      </w:r>
      <w:r w:rsidRPr="00CE2EE7">
        <w:rPr>
          <w:sz w:val="26"/>
          <w:szCs w:val="26"/>
        </w:rPr>
        <w:t xml:space="preserve"> года. </w:t>
      </w:r>
    </w:p>
    <w:p w:rsidR="00B42191" w:rsidRPr="00CE2EE7" w:rsidP="00091643">
      <w:pPr>
        <w:pStyle w:val="Header"/>
        <w:ind w:firstLine="540"/>
        <w:jc w:val="both"/>
        <w:rPr>
          <w:sz w:val="26"/>
          <w:szCs w:val="26"/>
        </w:rPr>
      </w:pPr>
      <w:r w:rsidRPr="00CE2EE7">
        <w:rPr>
          <w:sz w:val="26"/>
          <w:szCs w:val="26"/>
        </w:rPr>
        <w:t>Хондажевский А.Н</w:t>
      </w:r>
      <w:r w:rsidRPr="00CE2EE7" w:rsidR="00BA47B3">
        <w:rPr>
          <w:sz w:val="26"/>
          <w:szCs w:val="26"/>
        </w:rPr>
        <w:t xml:space="preserve">. </w:t>
      </w:r>
      <w:r w:rsidRPr="00CE2EE7">
        <w:rPr>
          <w:sz w:val="26"/>
          <w:szCs w:val="26"/>
        </w:rPr>
        <w:t xml:space="preserve">на рассмотрение дела об административном правонарушении не </w:t>
      </w:r>
      <w:r w:rsidRPr="00CE2EE7">
        <w:rPr>
          <w:sz w:val="26"/>
          <w:szCs w:val="26"/>
        </w:rPr>
        <w:t>явился, о времени и месте рассмотрения административного материала, извещен надлежащим образом</w:t>
      </w:r>
      <w:r w:rsidRPr="00CE2EE7" w:rsidR="00F94E7F">
        <w:rPr>
          <w:sz w:val="26"/>
          <w:szCs w:val="26"/>
        </w:rPr>
        <w:t xml:space="preserve"> (повестка)</w:t>
      </w:r>
      <w:r w:rsidRPr="00CE2EE7">
        <w:rPr>
          <w:sz w:val="26"/>
          <w:szCs w:val="26"/>
        </w:rPr>
        <w:t>.</w:t>
      </w:r>
    </w:p>
    <w:p w:rsidR="00B42191" w:rsidRPr="00CE2EE7" w:rsidP="00B42191">
      <w:pPr>
        <w:widowControl w:val="0"/>
        <w:ind w:firstLine="530"/>
        <w:jc w:val="both"/>
        <w:rPr>
          <w:sz w:val="26"/>
          <w:szCs w:val="26"/>
        </w:rPr>
      </w:pPr>
      <w:r w:rsidRPr="00CE2EE7">
        <w:rPr>
          <w:sz w:val="26"/>
          <w:szCs w:val="26"/>
        </w:rPr>
        <w:t xml:space="preserve">В соответствии с ч. 2 ст. 25.1 </w:t>
      </w:r>
      <w:r w:rsidRPr="00CE2EE7">
        <w:rPr>
          <w:color w:val="000000"/>
          <w:sz w:val="26"/>
          <w:szCs w:val="26"/>
        </w:rPr>
        <w:t>Кодекса Российской Федерации об административных правонарушениях</w:t>
      </w:r>
      <w:r w:rsidRPr="00CE2EE7">
        <w:rPr>
          <w:sz w:val="26"/>
          <w:szCs w:val="26"/>
        </w:rPr>
        <w:t>, при наличии данных о надлежащем извещении лица, в от</w:t>
      </w:r>
      <w:r w:rsidRPr="00CE2EE7">
        <w:rPr>
          <w:sz w:val="26"/>
          <w:szCs w:val="26"/>
        </w:rPr>
        <w:t>ношении которого ведется производство по делу об административном правонарушении, о месте и времени рассмотрения дела, если от этого лица не поступило ходатайство об отложении рассмотрения, дело об административном правонарушении рассматривается в его отсу</w:t>
      </w:r>
      <w:r w:rsidRPr="00CE2EE7">
        <w:rPr>
          <w:sz w:val="26"/>
          <w:szCs w:val="26"/>
        </w:rPr>
        <w:t>тствие.</w:t>
      </w:r>
    </w:p>
    <w:p w:rsidR="00B42191" w:rsidRPr="00CE2EE7" w:rsidP="00B42191">
      <w:pPr>
        <w:widowControl w:val="0"/>
        <w:ind w:firstLine="530"/>
        <w:jc w:val="both"/>
        <w:rPr>
          <w:sz w:val="26"/>
          <w:szCs w:val="26"/>
        </w:rPr>
      </w:pPr>
      <w:r w:rsidRPr="00CE2EE7">
        <w:rPr>
          <w:sz w:val="26"/>
          <w:szCs w:val="26"/>
        </w:rPr>
        <w:t xml:space="preserve">От </w:t>
      </w:r>
      <w:r w:rsidRPr="00CE2EE7" w:rsidR="003D3200">
        <w:rPr>
          <w:sz w:val="26"/>
          <w:szCs w:val="26"/>
        </w:rPr>
        <w:t>Хондажевского А.Н</w:t>
      </w:r>
      <w:r w:rsidRPr="00CE2EE7" w:rsidR="00BA47B3">
        <w:rPr>
          <w:sz w:val="26"/>
          <w:szCs w:val="26"/>
        </w:rPr>
        <w:t xml:space="preserve">. </w:t>
      </w:r>
      <w:r w:rsidRPr="00CE2EE7">
        <w:rPr>
          <w:sz w:val="26"/>
          <w:szCs w:val="26"/>
        </w:rPr>
        <w:t>ходатайств об отложении рассмотрения дела об административном правонарушении не поступало.</w:t>
      </w:r>
    </w:p>
    <w:p w:rsidR="00B42191" w:rsidRPr="00CE2EE7" w:rsidP="00B42191">
      <w:pPr>
        <w:widowControl w:val="0"/>
        <w:ind w:firstLine="540"/>
        <w:jc w:val="both"/>
        <w:rPr>
          <w:sz w:val="26"/>
          <w:szCs w:val="26"/>
        </w:rPr>
      </w:pPr>
      <w:r w:rsidRPr="00CE2EE7">
        <w:rPr>
          <w:sz w:val="26"/>
          <w:szCs w:val="26"/>
        </w:rPr>
        <w:t xml:space="preserve">Мировой судья считает возможным рассмотреть дело в отсутствие </w:t>
      </w:r>
      <w:r w:rsidRPr="00CE2EE7" w:rsidR="003D3200">
        <w:rPr>
          <w:sz w:val="26"/>
          <w:szCs w:val="26"/>
        </w:rPr>
        <w:t>Хондажевского А.Н</w:t>
      </w:r>
      <w:r w:rsidRPr="00CE2EE7" w:rsidR="005E6360">
        <w:rPr>
          <w:sz w:val="26"/>
          <w:szCs w:val="26"/>
        </w:rPr>
        <w:t>.</w:t>
      </w:r>
    </w:p>
    <w:p w:rsidR="00D8392A" w:rsidRPr="00CE2EE7" w:rsidP="005426DB">
      <w:pPr>
        <w:ind w:firstLine="540"/>
        <w:jc w:val="both"/>
        <w:rPr>
          <w:sz w:val="26"/>
          <w:szCs w:val="26"/>
        </w:rPr>
      </w:pPr>
      <w:r w:rsidRPr="00CE2EE7">
        <w:rPr>
          <w:sz w:val="26"/>
          <w:szCs w:val="26"/>
        </w:rPr>
        <w:t xml:space="preserve">Мировой судья, исследовал следующие доказательства по </w:t>
      </w:r>
      <w:r w:rsidRPr="00CE2EE7">
        <w:rPr>
          <w:sz w:val="26"/>
          <w:szCs w:val="26"/>
        </w:rPr>
        <w:t>делу:</w:t>
      </w:r>
    </w:p>
    <w:p w:rsidR="003D3200" w:rsidRPr="00CE2EE7" w:rsidP="003D3200">
      <w:pPr>
        <w:ind w:firstLine="540"/>
        <w:jc w:val="both"/>
        <w:rPr>
          <w:sz w:val="26"/>
          <w:szCs w:val="26"/>
        </w:rPr>
      </w:pPr>
      <w:r w:rsidRPr="00CE2EE7">
        <w:rPr>
          <w:sz w:val="26"/>
          <w:szCs w:val="26"/>
        </w:rPr>
        <w:t xml:space="preserve">протокол № </w:t>
      </w:r>
      <w:r w:rsidRPr="00CE2EE7" w:rsidR="008851B1">
        <w:rPr>
          <w:sz w:val="26"/>
          <w:szCs w:val="26"/>
        </w:rPr>
        <w:t>144</w:t>
      </w:r>
      <w:r w:rsidRPr="00CE2EE7">
        <w:rPr>
          <w:sz w:val="26"/>
          <w:szCs w:val="26"/>
        </w:rPr>
        <w:t>9909 об административном правонарушении от 24.07.2026 года, составлен в отсутствие лица, привлекаемого к административной ответственности;</w:t>
      </w:r>
    </w:p>
    <w:p w:rsidR="003D3200" w:rsidRPr="00CE2EE7" w:rsidP="003D3200">
      <w:pPr>
        <w:pStyle w:val="Header"/>
        <w:ind w:firstLine="540"/>
        <w:jc w:val="both"/>
        <w:rPr>
          <w:sz w:val="26"/>
          <w:szCs w:val="26"/>
        </w:rPr>
      </w:pPr>
      <w:r w:rsidRPr="00CE2EE7">
        <w:rPr>
          <w:color w:val="002060"/>
          <w:sz w:val="26"/>
          <w:szCs w:val="26"/>
        </w:rPr>
        <w:t>сведения о начисленных страховых взносах на обязательное социальное страхование от несчастных слу</w:t>
      </w:r>
      <w:r w:rsidRPr="00CE2EE7">
        <w:rPr>
          <w:color w:val="002060"/>
          <w:sz w:val="26"/>
          <w:szCs w:val="26"/>
        </w:rPr>
        <w:t>чаев на производстве и профессиональных заболеваний</w:t>
      </w:r>
      <w:r w:rsidRPr="00CE2EE7">
        <w:rPr>
          <w:sz w:val="26"/>
          <w:szCs w:val="26"/>
        </w:rPr>
        <w:t xml:space="preserve"> в электронном виде по форме </w:t>
      </w:r>
      <w:r w:rsidRPr="00CE2EE7">
        <w:rPr>
          <w:color w:val="000099"/>
          <w:sz w:val="26"/>
          <w:szCs w:val="26"/>
        </w:rPr>
        <w:t>ЕФС-1, раздел 2 за 2025 год, расчет представлен 21 мая 2026 года (регистрационный номер обращения ЕФС-1-226-008473826)</w:t>
      </w:r>
      <w:r w:rsidRPr="00CE2EE7">
        <w:rPr>
          <w:sz w:val="26"/>
          <w:szCs w:val="26"/>
        </w:rPr>
        <w:t>, последний день предоставления которого в электронном вид</w:t>
      </w:r>
      <w:r w:rsidRPr="00CE2EE7">
        <w:rPr>
          <w:sz w:val="26"/>
          <w:szCs w:val="26"/>
        </w:rPr>
        <w:t xml:space="preserve">е установлен не позднее </w:t>
      </w:r>
      <w:r w:rsidRPr="00CE2EE7">
        <w:rPr>
          <w:color w:val="660066"/>
          <w:sz w:val="26"/>
          <w:szCs w:val="26"/>
        </w:rPr>
        <w:t>26 января 2026 года</w:t>
      </w:r>
      <w:r w:rsidRPr="00CE2EE7">
        <w:rPr>
          <w:sz w:val="26"/>
          <w:szCs w:val="26"/>
        </w:rPr>
        <w:t xml:space="preserve">.  </w:t>
      </w:r>
    </w:p>
    <w:p w:rsidR="00E97D07" w:rsidRPr="00CE2EE7" w:rsidP="003D3200">
      <w:pPr>
        <w:ind w:firstLine="540"/>
        <w:jc w:val="both"/>
        <w:rPr>
          <w:sz w:val="26"/>
          <w:szCs w:val="26"/>
        </w:rPr>
      </w:pPr>
      <w:r w:rsidRPr="00CE2EE7">
        <w:rPr>
          <w:sz w:val="26"/>
          <w:szCs w:val="26"/>
        </w:rPr>
        <w:t xml:space="preserve">выписку из ЕГРЮЛ в отношении </w:t>
      </w:r>
      <w:r w:rsidRPr="00CE2EE7" w:rsidR="008851B1">
        <w:rPr>
          <w:sz w:val="26"/>
          <w:szCs w:val="26"/>
        </w:rPr>
        <w:t>Общества с ограниченной ответственностью «</w:t>
      </w:r>
      <w:r w:rsidRPr="00CE2EE7" w:rsidR="003D3200">
        <w:rPr>
          <w:sz w:val="26"/>
          <w:szCs w:val="26"/>
        </w:rPr>
        <w:t>Эндорра</w:t>
      </w:r>
      <w:r w:rsidRPr="00CE2EE7">
        <w:rPr>
          <w:sz w:val="26"/>
          <w:szCs w:val="26"/>
        </w:rPr>
        <w:t xml:space="preserve">» от </w:t>
      </w:r>
      <w:r w:rsidRPr="00CE2EE7" w:rsidR="008851B1">
        <w:rPr>
          <w:sz w:val="26"/>
          <w:szCs w:val="26"/>
        </w:rPr>
        <w:t>08</w:t>
      </w:r>
      <w:r w:rsidRPr="00CE2EE7">
        <w:rPr>
          <w:sz w:val="26"/>
          <w:szCs w:val="26"/>
        </w:rPr>
        <w:t>.0</w:t>
      </w:r>
      <w:r w:rsidRPr="00CE2EE7" w:rsidR="008851B1">
        <w:rPr>
          <w:sz w:val="26"/>
          <w:szCs w:val="26"/>
        </w:rPr>
        <w:t>6</w:t>
      </w:r>
      <w:r w:rsidRPr="00CE2EE7">
        <w:rPr>
          <w:sz w:val="26"/>
          <w:szCs w:val="26"/>
        </w:rPr>
        <w:t>.2026 года,</w:t>
      </w:r>
    </w:p>
    <w:p w:rsidR="00D8392A" w:rsidRPr="00CE2EE7" w:rsidP="005426DB">
      <w:pPr>
        <w:ind w:firstLine="540"/>
        <w:jc w:val="both"/>
        <w:rPr>
          <w:sz w:val="26"/>
          <w:szCs w:val="26"/>
        </w:rPr>
      </w:pPr>
      <w:r w:rsidRPr="00CE2EE7">
        <w:rPr>
          <w:sz w:val="26"/>
          <w:szCs w:val="26"/>
        </w:rPr>
        <w:t xml:space="preserve">списки внутренних почтовых отправлений; </w:t>
      </w:r>
    </w:p>
    <w:p w:rsidR="00D8392A" w:rsidRPr="00CE2EE7" w:rsidP="005426DB">
      <w:pPr>
        <w:ind w:firstLine="540"/>
        <w:jc w:val="both"/>
        <w:rPr>
          <w:sz w:val="26"/>
          <w:szCs w:val="26"/>
        </w:rPr>
      </w:pPr>
      <w:r w:rsidRPr="00CE2EE7">
        <w:rPr>
          <w:sz w:val="26"/>
          <w:szCs w:val="26"/>
        </w:rPr>
        <w:t>отчет об отслеживании отправления с почтовым идентификатором;</w:t>
      </w:r>
    </w:p>
    <w:p w:rsidR="00D8392A" w:rsidRPr="00CE2EE7" w:rsidP="005426DB">
      <w:pPr>
        <w:ind w:firstLine="540"/>
        <w:jc w:val="both"/>
        <w:rPr>
          <w:sz w:val="26"/>
          <w:szCs w:val="26"/>
        </w:rPr>
      </w:pPr>
      <w:r w:rsidRPr="00CE2EE7">
        <w:rPr>
          <w:sz w:val="26"/>
          <w:szCs w:val="26"/>
        </w:rPr>
        <w:t xml:space="preserve">В соответствии с частью 2 статьи 15.33 Кодекса РФ об административных правонарушениях нарушение установленных </w:t>
      </w:r>
      <w:hyperlink r:id="rId4" w:history="1">
        <w:r w:rsidRPr="00CE2EE7">
          <w:rPr>
            <w:rStyle w:val="Hyperlink"/>
            <w:sz w:val="26"/>
            <w:szCs w:val="26"/>
          </w:rPr>
          <w:t>законодательством</w:t>
        </w:r>
      </w:hyperlink>
      <w:r w:rsidRPr="00CE2EE7">
        <w:rPr>
          <w:sz w:val="26"/>
          <w:szCs w:val="26"/>
        </w:rPr>
        <w:t xml:space="preserve"> Российской Федерации об обязательном социальном страховании от несчастных случаев на прои</w:t>
      </w:r>
      <w:r w:rsidRPr="00CE2EE7">
        <w:rPr>
          <w:sz w:val="26"/>
          <w:szCs w:val="26"/>
        </w:rPr>
        <w:t>зводстве и профессиональных заболеваний сроков представления расчета по начисленным и уплаченным страховым взносам в территориальные органы Фонда социального страхования Российской Федерации влечет наложение административного штрафа на должностных лиц в ра</w:t>
      </w:r>
      <w:r w:rsidRPr="00CE2EE7">
        <w:rPr>
          <w:sz w:val="26"/>
          <w:szCs w:val="26"/>
        </w:rPr>
        <w:t>змере от трехсот до пятисот рублей.</w:t>
      </w:r>
    </w:p>
    <w:p w:rsidR="004A66F0" w:rsidRPr="00CE2EE7" w:rsidP="004A66F0">
      <w:pPr>
        <w:ind w:firstLine="540"/>
        <w:jc w:val="both"/>
        <w:rPr>
          <w:sz w:val="26"/>
          <w:szCs w:val="26"/>
        </w:rPr>
      </w:pPr>
      <w:r w:rsidRPr="00CE2EE7">
        <w:rPr>
          <w:sz w:val="26"/>
          <w:szCs w:val="26"/>
        </w:rPr>
        <w:t>Согласно п. 1 ст. 24 Федерального закона от 24 июля 1998 г. N 125-ФЗ «Об обязательном социальном страховании от несчастных случаев на производстве и профессиональных заболеваний» страхователи в установленном порядке осущ</w:t>
      </w:r>
      <w:r w:rsidRPr="00CE2EE7">
        <w:rPr>
          <w:sz w:val="26"/>
          <w:szCs w:val="26"/>
        </w:rPr>
        <w:t>ествляют учет случаев производственного травматизма и профессиональных заболеваний застрахованных и связанного с ними обеспечения по страхованию, ведут государственную ежеквартальную статистическую, а также бухгалтерскую отчетность.</w:t>
      </w:r>
    </w:p>
    <w:p w:rsidR="003D3200" w:rsidRPr="00CE2EE7" w:rsidP="003D3200">
      <w:pPr>
        <w:ind w:firstLine="540"/>
        <w:jc w:val="both"/>
        <w:rPr>
          <w:color w:val="002060"/>
          <w:sz w:val="26"/>
          <w:szCs w:val="26"/>
        </w:rPr>
      </w:pPr>
      <w:r w:rsidRPr="00CE2EE7">
        <w:rPr>
          <w:color w:val="002060"/>
          <w:sz w:val="26"/>
          <w:szCs w:val="26"/>
        </w:rPr>
        <w:t>В соответствии с подпун</w:t>
      </w:r>
      <w:r w:rsidRPr="00CE2EE7">
        <w:rPr>
          <w:color w:val="002060"/>
          <w:sz w:val="26"/>
          <w:szCs w:val="26"/>
        </w:rPr>
        <w:t>ктом 17 пункта 2 статьи 17 Федерального закона от 24 июля 1998 г. № 125-ФЗ страхователи обязаны представлять страховщику сведения о начисленных страховых взносах на обязательное социальное страхование от несчастных случаев на производстве и профессиональны</w:t>
      </w:r>
      <w:r w:rsidRPr="00CE2EE7">
        <w:rPr>
          <w:color w:val="002060"/>
          <w:sz w:val="26"/>
          <w:szCs w:val="26"/>
        </w:rPr>
        <w:t xml:space="preserve">х заболеваний (далее - сведения о начисленных страховых взносах) по форме ЕФС-1, раздел 2. </w:t>
      </w:r>
    </w:p>
    <w:p w:rsidR="004A66F0" w:rsidRPr="00CE2EE7" w:rsidP="004A66F0">
      <w:pPr>
        <w:ind w:firstLine="540"/>
        <w:jc w:val="both"/>
        <w:rPr>
          <w:sz w:val="26"/>
          <w:szCs w:val="26"/>
        </w:rPr>
      </w:pPr>
      <w:r w:rsidRPr="00CE2EE7">
        <w:rPr>
          <w:sz w:val="26"/>
          <w:szCs w:val="26"/>
        </w:rPr>
        <w:t xml:space="preserve">Страхователи ежеквартально не позднее 25-го числа месяца, следующего за отчетным периодом, представляют в территориальный орган страховщика по месту их регистрации </w:t>
      </w:r>
      <w:r w:rsidRPr="00CE2EE7">
        <w:rPr>
          <w:sz w:val="26"/>
          <w:szCs w:val="26"/>
        </w:rPr>
        <w:t>сведения о начисленных страховых взносах в составе единой формы сведений, предусмотренной статьей 8 Федерального закона от 1 апреля 1996 года N 27-ФЗ "Об индивидуальном (персонифицированном) учете в системах обязательного пенсионного страхования и обязател</w:t>
      </w:r>
      <w:r w:rsidRPr="00CE2EE7">
        <w:rPr>
          <w:sz w:val="26"/>
          <w:szCs w:val="26"/>
        </w:rPr>
        <w:t>ьного социального страхования</w:t>
      </w:r>
    </w:p>
    <w:p w:rsidR="003D3200" w:rsidRPr="00CE2EE7" w:rsidP="003D3200">
      <w:pPr>
        <w:ind w:firstLine="540"/>
        <w:jc w:val="both"/>
        <w:rPr>
          <w:color w:val="000099"/>
          <w:sz w:val="26"/>
          <w:szCs w:val="26"/>
        </w:rPr>
      </w:pPr>
      <w:r w:rsidRPr="00CE2EE7">
        <w:rPr>
          <w:color w:val="000099"/>
          <w:sz w:val="26"/>
          <w:szCs w:val="26"/>
        </w:rPr>
        <w:t>В силу ч. 3.1. ст. 4.8 Кодекса РФ об административных правонарушениях если окончание срока, исчисляемого днями, приходится на нерабочий день, последним днем срока считается первый следующий за ним рабочий день.</w:t>
      </w:r>
    </w:p>
    <w:p w:rsidR="003D3200" w:rsidRPr="00CE2EE7" w:rsidP="003D3200">
      <w:pPr>
        <w:ind w:firstLine="540"/>
        <w:jc w:val="both"/>
        <w:rPr>
          <w:color w:val="000099"/>
          <w:sz w:val="26"/>
          <w:szCs w:val="26"/>
        </w:rPr>
      </w:pPr>
      <w:r w:rsidRPr="00CE2EE7">
        <w:rPr>
          <w:color w:val="000099"/>
          <w:sz w:val="26"/>
          <w:szCs w:val="26"/>
        </w:rPr>
        <w:t>Поскольку 24 ян</w:t>
      </w:r>
      <w:r w:rsidRPr="00CE2EE7">
        <w:rPr>
          <w:color w:val="000099"/>
          <w:sz w:val="26"/>
          <w:szCs w:val="26"/>
        </w:rPr>
        <w:t>варя 2026 года и 25 января 2026 года являются нерабочими днями, следовательно, сведения необходимо представить в административный орган не позднее 2</w:t>
      </w:r>
      <w:r w:rsidRPr="00CE2EE7" w:rsidR="004E081F">
        <w:rPr>
          <w:color w:val="000099"/>
          <w:sz w:val="26"/>
          <w:szCs w:val="26"/>
        </w:rPr>
        <w:t>6</w:t>
      </w:r>
      <w:r w:rsidRPr="00CE2EE7">
        <w:rPr>
          <w:color w:val="000099"/>
          <w:sz w:val="26"/>
          <w:szCs w:val="26"/>
        </w:rPr>
        <w:t xml:space="preserve"> </w:t>
      </w:r>
      <w:r w:rsidRPr="00CE2EE7" w:rsidR="004E081F">
        <w:rPr>
          <w:color w:val="000099"/>
          <w:sz w:val="26"/>
          <w:szCs w:val="26"/>
        </w:rPr>
        <w:t>январ</w:t>
      </w:r>
      <w:r w:rsidRPr="00CE2EE7">
        <w:rPr>
          <w:color w:val="000099"/>
          <w:sz w:val="26"/>
          <w:szCs w:val="26"/>
        </w:rPr>
        <w:t>я 2026 года.</w:t>
      </w:r>
    </w:p>
    <w:p w:rsidR="004A66F0" w:rsidRPr="00CE2EE7" w:rsidP="004A66F0">
      <w:pPr>
        <w:ind w:firstLine="540"/>
        <w:jc w:val="both"/>
        <w:rPr>
          <w:sz w:val="26"/>
          <w:szCs w:val="26"/>
        </w:rPr>
      </w:pPr>
      <w:r w:rsidRPr="00CE2EE7">
        <w:rPr>
          <w:sz w:val="26"/>
          <w:szCs w:val="26"/>
        </w:rPr>
        <w:t>Из материалов административного дела следует, что расчет по форме ЕФС-1</w:t>
      </w:r>
      <w:r w:rsidRPr="00CE2EE7" w:rsidR="00E97D07">
        <w:rPr>
          <w:sz w:val="26"/>
          <w:szCs w:val="26"/>
        </w:rPr>
        <w:t>, раздел 2</w:t>
      </w:r>
      <w:r w:rsidRPr="00CE2EE7">
        <w:rPr>
          <w:sz w:val="26"/>
          <w:szCs w:val="26"/>
        </w:rPr>
        <w:t xml:space="preserve"> за 202</w:t>
      </w:r>
      <w:r w:rsidRPr="00CE2EE7" w:rsidR="00804D73">
        <w:rPr>
          <w:sz w:val="26"/>
          <w:szCs w:val="26"/>
        </w:rPr>
        <w:t>5</w:t>
      </w:r>
      <w:r w:rsidRPr="00CE2EE7">
        <w:rPr>
          <w:sz w:val="26"/>
          <w:szCs w:val="26"/>
        </w:rPr>
        <w:t xml:space="preserve"> год в Отделение Фонда пенсионного и социального страхования РФ по ХМАО – Югре Управления организации администрирования страховых взносов </w:t>
      </w:r>
      <w:r w:rsidRPr="00CE2EE7" w:rsidR="008851B1">
        <w:rPr>
          <w:sz w:val="26"/>
          <w:szCs w:val="26"/>
        </w:rPr>
        <w:t>директором Общества с ограниченной ответственностью «</w:t>
      </w:r>
      <w:r w:rsidRPr="00CE2EE7" w:rsidR="004E081F">
        <w:rPr>
          <w:sz w:val="26"/>
          <w:szCs w:val="26"/>
        </w:rPr>
        <w:t>Эндорра</w:t>
      </w:r>
      <w:r w:rsidRPr="00CE2EE7" w:rsidR="00DD6664">
        <w:rPr>
          <w:sz w:val="26"/>
          <w:szCs w:val="26"/>
        </w:rPr>
        <w:t xml:space="preserve">» </w:t>
      </w:r>
      <w:r w:rsidRPr="00CE2EE7" w:rsidR="004E081F">
        <w:rPr>
          <w:sz w:val="26"/>
          <w:szCs w:val="26"/>
        </w:rPr>
        <w:t>Хандажевским А.Н</w:t>
      </w:r>
      <w:r w:rsidRPr="00CE2EE7" w:rsidR="00BA47B3">
        <w:rPr>
          <w:sz w:val="26"/>
          <w:szCs w:val="26"/>
        </w:rPr>
        <w:t xml:space="preserve">. </w:t>
      </w:r>
      <w:r w:rsidRPr="00CE2EE7">
        <w:rPr>
          <w:sz w:val="26"/>
          <w:szCs w:val="26"/>
        </w:rPr>
        <w:t xml:space="preserve">в срок не позднее </w:t>
      </w:r>
      <w:r w:rsidRPr="00CE2EE7" w:rsidR="00E97D07">
        <w:rPr>
          <w:sz w:val="26"/>
          <w:szCs w:val="26"/>
        </w:rPr>
        <w:t>26</w:t>
      </w:r>
      <w:r w:rsidRPr="00CE2EE7">
        <w:rPr>
          <w:sz w:val="26"/>
          <w:szCs w:val="26"/>
        </w:rPr>
        <w:t xml:space="preserve"> </w:t>
      </w:r>
      <w:r w:rsidRPr="00CE2EE7" w:rsidR="00E97D07">
        <w:rPr>
          <w:sz w:val="26"/>
          <w:szCs w:val="26"/>
        </w:rPr>
        <w:t>января</w:t>
      </w:r>
      <w:r w:rsidRPr="00CE2EE7" w:rsidR="00172EC5">
        <w:rPr>
          <w:sz w:val="26"/>
          <w:szCs w:val="26"/>
        </w:rPr>
        <w:t xml:space="preserve"> </w:t>
      </w:r>
      <w:r w:rsidRPr="00CE2EE7">
        <w:rPr>
          <w:sz w:val="26"/>
          <w:szCs w:val="26"/>
        </w:rPr>
        <w:t>202</w:t>
      </w:r>
      <w:r w:rsidRPr="00CE2EE7" w:rsidR="00E97D07">
        <w:rPr>
          <w:sz w:val="26"/>
          <w:szCs w:val="26"/>
        </w:rPr>
        <w:t>6</w:t>
      </w:r>
      <w:r w:rsidRPr="00CE2EE7">
        <w:rPr>
          <w:sz w:val="26"/>
          <w:szCs w:val="26"/>
        </w:rPr>
        <w:t xml:space="preserve"> года представлен не был, указанный расчет был представлен в электронном виде только </w:t>
      </w:r>
      <w:r w:rsidRPr="00CE2EE7" w:rsidR="004E081F">
        <w:rPr>
          <w:sz w:val="26"/>
          <w:szCs w:val="26"/>
        </w:rPr>
        <w:t>2</w:t>
      </w:r>
      <w:r w:rsidRPr="00CE2EE7" w:rsidR="008851B1">
        <w:rPr>
          <w:color w:val="000099"/>
          <w:sz w:val="26"/>
          <w:szCs w:val="26"/>
        </w:rPr>
        <w:t>1.0</w:t>
      </w:r>
      <w:r w:rsidRPr="00CE2EE7" w:rsidR="004E081F">
        <w:rPr>
          <w:color w:val="000099"/>
          <w:sz w:val="26"/>
          <w:szCs w:val="26"/>
        </w:rPr>
        <w:t>5</w:t>
      </w:r>
      <w:r w:rsidRPr="00CE2EE7" w:rsidR="008851B1">
        <w:rPr>
          <w:color w:val="000099"/>
          <w:sz w:val="26"/>
          <w:szCs w:val="26"/>
        </w:rPr>
        <w:t xml:space="preserve">.2026 </w:t>
      </w:r>
      <w:r w:rsidRPr="00CE2EE7">
        <w:rPr>
          <w:sz w:val="26"/>
          <w:szCs w:val="26"/>
        </w:rPr>
        <w:t>года, то есть с пропуском установленного срока.</w:t>
      </w:r>
    </w:p>
    <w:p w:rsidR="0071095C" w:rsidRPr="00CE2EE7" w:rsidP="0071095C">
      <w:pPr>
        <w:ind w:firstLine="547"/>
        <w:jc w:val="both"/>
        <w:rPr>
          <w:sz w:val="26"/>
          <w:szCs w:val="26"/>
        </w:rPr>
      </w:pPr>
      <w:r w:rsidRPr="00CE2EE7">
        <w:rPr>
          <w:sz w:val="26"/>
          <w:szCs w:val="26"/>
        </w:rPr>
        <w:t xml:space="preserve">Имеющиеся в материалах дела доказательства не противоречивы, последовательны, соответствуют критерию </w:t>
      </w:r>
      <w:r w:rsidRPr="00CE2EE7">
        <w:rPr>
          <w:sz w:val="26"/>
          <w:szCs w:val="26"/>
        </w:rPr>
        <w:t>допустимости. Существенных недостатков, влекущих невозможность использования в качестве доказательств, материалы дела не содержат.</w:t>
      </w:r>
    </w:p>
    <w:p w:rsidR="0071095C" w:rsidRPr="00CE2EE7" w:rsidP="0071095C">
      <w:pPr>
        <w:ind w:firstLine="547"/>
        <w:jc w:val="both"/>
        <w:rPr>
          <w:sz w:val="26"/>
          <w:szCs w:val="26"/>
        </w:rPr>
      </w:pPr>
      <w:r w:rsidRPr="00CE2EE7">
        <w:rPr>
          <w:sz w:val="26"/>
          <w:szCs w:val="26"/>
        </w:rPr>
        <w:t xml:space="preserve">Мировой судья, изучив и оценив все доказательства по делу в их совокупности, считает, что вина </w:t>
      </w:r>
      <w:r w:rsidRPr="00CE2EE7" w:rsidR="004E081F">
        <w:rPr>
          <w:sz w:val="26"/>
          <w:szCs w:val="26"/>
        </w:rPr>
        <w:t>Хандажевского А.Н</w:t>
      </w:r>
      <w:r w:rsidRPr="00CE2EE7">
        <w:rPr>
          <w:sz w:val="26"/>
          <w:szCs w:val="26"/>
        </w:rPr>
        <w:t>.  доказана и</w:t>
      </w:r>
      <w:r w:rsidRPr="00CE2EE7">
        <w:rPr>
          <w:sz w:val="26"/>
          <w:szCs w:val="26"/>
        </w:rPr>
        <w:t xml:space="preserve"> квалифицирует </w:t>
      </w:r>
      <w:r w:rsidRPr="00CE2EE7" w:rsidR="008851B1">
        <w:rPr>
          <w:sz w:val="26"/>
          <w:szCs w:val="26"/>
        </w:rPr>
        <w:t>ее</w:t>
      </w:r>
      <w:r w:rsidRPr="00CE2EE7">
        <w:rPr>
          <w:sz w:val="26"/>
          <w:szCs w:val="26"/>
        </w:rPr>
        <w:t xml:space="preserve"> действия по ч. 2 ст. 15.33 Кодекса РФ об административных правонарушениях. </w:t>
      </w:r>
    </w:p>
    <w:p w:rsidR="0071095C" w:rsidRPr="00CE2EE7" w:rsidP="0071095C">
      <w:pPr>
        <w:tabs>
          <w:tab w:val="left" w:pos="4820"/>
        </w:tabs>
        <w:ind w:firstLine="547"/>
        <w:jc w:val="both"/>
        <w:rPr>
          <w:sz w:val="26"/>
          <w:szCs w:val="26"/>
        </w:rPr>
      </w:pPr>
      <w:r w:rsidRPr="00CE2EE7">
        <w:rPr>
          <w:sz w:val="26"/>
          <w:szCs w:val="26"/>
        </w:rPr>
        <w:t>При назначении наказания мировой судья учитывает характер совершенного административного правонарушения, личность виновно</w:t>
      </w:r>
      <w:r w:rsidRPr="00CE2EE7" w:rsidR="008851B1">
        <w:rPr>
          <w:sz w:val="26"/>
          <w:szCs w:val="26"/>
        </w:rPr>
        <w:t>й</w:t>
      </w:r>
      <w:r w:rsidRPr="00CE2EE7">
        <w:rPr>
          <w:sz w:val="26"/>
          <w:szCs w:val="26"/>
        </w:rPr>
        <w:t>, отсутствие обстоятельств, смягчающих и</w:t>
      </w:r>
      <w:r w:rsidRPr="00CE2EE7">
        <w:rPr>
          <w:sz w:val="26"/>
          <w:szCs w:val="26"/>
        </w:rPr>
        <w:t xml:space="preserve"> отягчающих административную ответственность, предусмотренных статьями 4.2. и 4.3 Кодекса РФ об административных правонарушениях, считает </w:t>
      </w:r>
      <w:r w:rsidRPr="00CE2EE7">
        <w:rPr>
          <w:sz w:val="26"/>
          <w:szCs w:val="26"/>
        </w:rPr>
        <w:t>возможным назначить административное наказание в виде штрафа, предусмотренном ч. 2 ст. 15.33 Кодекса РФ об администрат</w:t>
      </w:r>
      <w:r w:rsidRPr="00CE2EE7">
        <w:rPr>
          <w:sz w:val="26"/>
          <w:szCs w:val="26"/>
        </w:rPr>
        <w:t xml:space="preserve">ивных правонарушениях. </w:t>
      </w:r>
    </w:p>
    <w:p w:rsidR="0071095C" w:rsidRPr="00CE2EE7" w:rsidP="0071095C">
      <w:pPr>
        <w:ind w:firstLine="547"/>
        <w:jc w:val="both"/>
        <w:rPr>
          <w:sz w:val="26"/>
          <w:szCs w:val="26"/>
        </w:rPr>
      </w:pPr>
      <w:r w:rsidRPr="00CE2EE7">
        <w:rPr>
          <w:sz w:val="26"/>
          <w:szCs w:val="26"/>
        </w:rPr>
        <w:t>Руководствуясь ст.ст. 29.9, 29.10 и 32.2 Кодекса РФ об административных правонарушениях, мировой судья</w:t>
      </w:r>
    </w:p>
    <w:p w:rsidR="0071095C" w:rsidRPr="00CE2EE7" w:rsidP="0071095C">
      <w:pPr>
        <w:ind w:firstLine="540"/>
        <w:jc w:val="center"/>
        <w:rPr>
          <w:sz w:val="26"/>
          <w:szCs w:val="26"/>
        </w:rPr>
      </w:pPr>
      <w:r w:rsidRPr="00CE2EE7">
        <w:rPr>
          <w:sz w:val="26"/>
          <w:szCs w:val="26"/>
        </w:rPr>
        <w:t xml:space="preserve"> </w:t>
      </w:r>
    </w:p>
    <w:p w:rsidR="0071095C" w:rsidRPr="00CE2EE7" w:rsidP="0071095C">
      <w:pPr>
        <w:ind w:firstLine="540"/>
        <w:jc w:val="center"/>
        <w:rPr>
          <w:sz w:val="26"/>
          <w:szCs w:val="26"/>
        </w:rPr>
      </w:pPr>
      <w:r w:rsidRPr="00CE2EE7">
        <w:rPr>
          <w:sz w:val="26"/>
          <w:szCs w:val="26"/>
        </w:rPr>
        <w:t>ПОСТАНОВИЛ:</w:t>
      </w:r>
    </w:p>
    <w:p w:rsidR="0071095C" w:rsidRPr="00CE2EE7" w:rsidP="0071095C">
      <w:pPr>
        <w:ind w:firstLine="540"/>
        <w:jc w:val="center"/>
        <w:rPr>
          <w:sz w:val="26"/>
          <w:szCs w:val="26"/>
        </w:rPr>
      </w:pPr>
    </w:p>
    <w:p w:rsidR="0071095C" w:rsidRPr="00CE2EE7" w:rsidP="0071095C">
      <w:pPr>
        <w:ind w:firstLine="547"/>
        <w:jc w:val="both"/>
        <w:rPr>
          <w:sz w:val="26"/>
          <w:szCs w:val="26"/>
        </w:rPr>
      </w:pPr>
      <w:r w:rsidRPr="00CE2EE7">
        <w:rPr>
          <w:sz w:val="26"/>
          <w:szCs w:val="26"/>
        </w:rPr>
        <w:t>Директора Общества с ограниченной ответственностью «</w:t>
      </w:r>
      <w:r w:rsidRPr="00CE2EE7" w:rsidR="004E081F">
        <w:rPr>
          <w:sz w:val="26"/>
          <w:szCs w:val="26"/>
        </w:rPr>
        <w:t>Эндорра</w:t>
      </w:r>
      <w:r w:rsidRPr="00CE2EE7">
        <w:rPr>
          <w:sz w:val="26"/>
          <w:szCs w:val="26"/>
        </w:rPr>
        <w:t xml:space="preserve">» </w:t>
      </w:r>
      <w:r w:rsidRPr="00CE2EE7" w:rsidR="004E081F">
        <w:rPr>
          <w:sz w:val="26"/>
          <w:szCs w:val="26"/>
        </w:rPr>
        <w:t>Хондажевского Александра Николаевича</w:t>
      </w:r>
      <w:r w:rsidRPr="00CE2EE7">
        <w:rPr>
          <w:sz w:val="26"/>
          <w:szCs w:val="26"/>
        </w:rPr>
        <w:t xml:space="preserve"> признать виновн</w:t>
      </w:r>
      <w:r w:rsidRPr="00CE2EE7" w:rsidR="004E081F">
        <w:rPr>
          <w:sz w:val="26"/>
          <w:szCs w:val="26"/>
        </w:rPr>
        <w:t>ым</w:t>
      </w:r>
      <w:r w:rsidRPr="00CE2EE7">
        <w:rPr>
          <w:sz w:val="26"/>
          <w:szCs w:val="26"/>
        </w:rPr>
        <w:t xml:space="preserve"> в совершении административного правонарушения, предусмотренного ч. 2 ст. 15.33 Кодекса РФ об административных правонарушениях, и назначить ему наказание в виде административного штрафа в размере 500 (пятьсот) рублей. </w:t>
      </w:r>
    </w:p>
    <w:p w:rsidR="0071095C" w:rsidRPr="00CE2EE7" w:rsidP="0071095C">
      <w:pPr>
        <w:ind w:firstLine="547"/>
        <w:jc w:val="both"/>
        <w:rPr>
          <w:sz w:val="26"/>
          <w:szCs w:val="26"/>
        </w:rPr>
      </w:pPr>
      <w:r w:rsidRPr="00CE2EE7">
        <w:rPr>
          <w:sz w:val="26"/>
          <w:szCs w:val="26"/>
        </w:rPr>
        <w:t>Административный штраф подлежит упла</w:t>
      </w:r>
      <w:r w:rsidRPr="00CE2EE7">
        <w:rPr>
          <w:sz w:val="26"/>
          <w:szCs w:val="26"/>
        </w:rPr>
        <w:t>те в УФК по Ханты-Мансийскому автономному округу - Югре (ОСФР по ХМАО – Югре, л/с 04874Ф87010), ИНН 8601002078, КПП 860101001, БИК ТОФК 007162163, ОКТМО 7187</w:t>
      </w:r>
      <w:r w:rsidRPr="00CE2EE7" w:rsidR="007C0580">
        <w:rPr>
          <w:sz w:val="26"/>
          <w:szCs w:val="26"/>
        </w:rPr>
        <w:t>1</w:t>
      </w:r>
      <w:r w:rsidRPr="00CE2EE7">
        <w:rPr>
          <w:sz w:val="26"/>
          <w:szCs w:val="26"/>
        </w:rPr>
        <w:t xml:space="preserve">000, расчетный счет № 03100643000000018700 в </w:t>
      </w:r>
      <w:r w:rsidRPr="00CE2EE7" w:rsidR="007C0580">
        <w:rPr>
          <w:sz w:val="26"/>
          <w:szCs w:val="26"/>
        </w:rPr>
        <w:t>О</w:t>
      </w:r>
      <w:r w:rsidRPr="00CE2EE7">
        <w:rPr>
          <w:sz w:val="26"/>
          <w:szCs w:val="26"/>
        </w:rPr>
        <w:t>КЦ</w:t>
      </w:r>
      <w:r w:rsidRPr="00CE2EE7" w:rsidR="007C0580">
        <w:rPr>
          <w:sz w:val="26"/>
          <w:szCs w:val="26"/>
        </w:rPr>
        <w:t xml:space="preserve"> № 8 УГУ ЦБ РФ</w:t>
      </w:r>
      <w:r w:rsidRPr="00CE2EE7">
        <w:rPr>
          <w:sz w:val="26"/>
          <w:szCs w:val="26"/>
        </w:rPr>
        <w:t>//УФК по Ханты-Мансийскому автономно</w:t>
      </w:r>
      <w:r w:rsidRPr="00CE2EE7">
        <w:rPr>
          <w:sz w:val="26"/>
          <w:szCs w:val="26"/>
        </w:rPr>
        <w:t>му округу-Югре г. Ханты-Мансийск, кор/счет 401 028 102 453 700 00007, КБК 7971160123006000</w:t>
      </w:r>
      <w:r w:rsidRPr="00CE2EE7" w:rsidR="007C0580">
        <w:rPr>
          <w:sz w:val="26"/>
          <w:szCs w:val="26"/>
        </w:rPr>
        <w:t>3</w:t>
      </w:r>
      <w:r w:rsidRPr="00CE2EE7">
        <w:rPr>
          <w:sz w:val="26"/>
          <w:szCs w:val="26"/>
        </w:rPr>
        <w:t xml:space="preserve">140, УИН </w:t>
      </w:r>
      <w:r w:rsidRPr="00CE2EE7" w:rsidR="008851B1">
        <w:rPr>
          <w:color w:val="002060"/>
          <w:sz w:val="26"/>
          <w:szCs w:val="26"/>
        </w:rPr>
        <w:t>797860</w:t>
      </w:r>
      <w:r w:rsidRPr="00CE2EE7" w:rsidR="004E081F">
        <w:rPr>
          <w:color w:val="002060"/>
          <w:sz w:val="26"/>
          <w:szCs w:val="26"/>
        </w:rPr>
        <w:t>12407260116562</w:t>
      </w:r>
      <w:r w:rsidRPr="00CE2EE7">
        <w:rPr>
          <w:color w:val="002060"/>
          <w:sz w:val="26"/>
          <w:szCs w:val="26"/>
        </w:rPr>
        <w:t>.</w:t>
      </w:r>
      <w:r w:rsidRPr="00CE2EE7">
        <w:rPr>
          <w:sz w:val="26"/>
          <w:szCs w:val="26"/>
        </w:rPr>
        <w:t xml:space="preserve"> </w:t>
      </w:r>
    </w:p>
    <w:p w:rsidR="0071095C" w:rsidRPr="00CE2EE7" w:rsidP="0071095C">
      <w:pPr>
        <w:ind w:firstLine="547"/>
        <w:jc w:val="both"/>
        <w:rPr>
          <w:sz w:val="26"/>
          <w:szCs w:val="26"/>
        </w:rPr>
      </w:pPr>
      <w:r w:rsidRPr="00CE2EE7">
        <w:rPr>
          <w:sz w:val="26"/>
          <w:szCs w:val="26"/>
        </w:rPr>
        <w:t>В соответствии со ст. 32.2 Кодекса РФ об административных правонарушениях административный штраф должен быть уплачен лицом, привлеченным к административной ответственности не позднее 60 дней со дня вступления постановления о наложении административного штр</w:t>
      </w:r>
      <w:r w:rsidRPr="00CE2EE7">
        <w:rPr>
          <w:sz w:val="26"/>
          <w:szCs w:val="26"/>
        </w:rPr>
        <w:t xml:space="preserve">афа в законную силу либо со дня истечения срока отсрочки или срока рассрочки, предусмотренных ст. 31.5 Кодекса РФ об административных правонарушениях. </w:t>
      </w:r>
    </w:p>
    <w:p w:rsidR="0071095C" w:rsidRPr="00CE2EE7" w:rsidP="0071095C">
      <w:pPr>
        <w:ind w:firstLine="547"/>
        <w:jc w:val="both"/>
        <w:rPr>
          <w:sz w:val="26"/>
          <w:szCs w:val="26"/>
        </w:rPr>
      </w:pPr>
      <w:r w:rsidRPr="00CE2EE7">
        <w:rPr>
          <w:sz w:val="26"/>
          <w:szCs w:val="26"/>
        </w:rPr>
        <w:t xml:space="preserve">Квитанцию об оплате штрафа необходимо представить мировому судье судебного участка № 8 Нижневартовского </w:t>
      </w:r>
      <w:r w:rsidRPr="00CE2EE7">
        <w:rPr>
          <w:sz w:val="26"/>
          <w:szCs w:val="26"/>
        </w:rPr>
        <w:t>судебного района города окружного значения Нижневартовска Ханты - Мансийского автономного округа – Югры по адресу: г. Нижневартовск, ул. Нефтяников, д. 6, каб. 100.</w:t>
      </w:r>
    </w:p>
    <w:p w:rsidR="0071095C" w:rsidRPr="00CE2EE7" w:rsidP="0071095C">
      <w:pPr>
        <w:ind w:firstLine="547"/>
        <w:jc w:val="both"/>
        <w:rPr>
          <w:sz w:val="26"/>
          <w:szCs w:val="26"/>
        </w:rPr>
      </w:pPr>
      <w:r w:rsidRPr="00CE2EE7">
        <w:rPr>
          <w:sz w:val="26"/>
          <w:szCs w:val="26"/>
        </w:rPr>
        <w:t>Неуплата административного штрафа в указанный срок влечет привлечение к административной от</w:t>
      </w:r>
      <w:r w:rsidRPr="00CE2EE7">
        <w:rPr>
          <w:sz w:val="26"/>
          <w:szCs w:val="26"/>
        </w:rPr>
        <w:t xml:space="preserve">ветственности по ч. 1 ст. 20.25 Кодекса РФ об административных правонарушениях. </w:t>
      </w:r>
    </w:p>
    <w:p w:rsidR="0071095C" w:rsidRPr="00CE2EE7" w:rsidP="0071095C">
      <w:pPr>
        <w:ind w:firstLine="547"/>
        <w:jc w:val="both"/>
        <w:rPr>
          <w:sz w:val="26"/>
          <w:szCs w:val="26"/>
        </w:rPr>
      </w:pPr>
      <w:r w:rsidRPr="00CE2EE7">
        <w:rPr>
          <w:sz w:val="26"/>
          <w:szCs w:val="26"/>
        </w:rPr>
        <w:t xml:space="preserve">Постановление может быть обжаловано в течение 10 дней в Нижневартовский городской суд Ханты-Мансийского автономного округа-Югры через мирового судью судебного участка № 8.    </w:t>
      </w:r>
      <w:r w:rsidRPr="00CE2EE7">
        <w:rPr>
          <w:sz w:val="26"/>
          <w:szCs w:val="26"/>
        </w:rPr>
        <w:t xml:space="preserve">    </w:t>
      </w:r>
    </w:p>
    <w:p w:rsidR="00320B49" w:rsidRPr="00CE2EE7" w:rsidP="005426DB">
      <w:pPr>
        <w:ind w:firstLine="540"/>
        <w:jc w:val="both"/>
        <w:rPr>
          <w:sz w:val="26"/>
          <w:szCs w:val="26"/>
        </w:rPr>
      </w:pPr>
    </w:p>
    <w:p w:rsidR="000E39B9" w:rsidRPr="00CE2EE7" w:rsidP="00084380">
      <w:pPr>
        <w:jc w:val="both"/>
        <w:rPr>
          <w:sz w:val="26"/>
          <w:szCs w:val="26"/>
        </w:rPr>
      </w:pPr>
    </w:p>
    <w:p w:rsidR="008A7702" w:rsidP="00084380">
      <w:pPr>
        <w:jc w:val="both"/>
        <w:rPr>
          <w:sz w:val="26"/>
          <w:szCs w:val="26"/>
        </w:rPr>
      </w:pPr>
      <w:r w:rsidRPr="00CE2EE7">
        <w:rPr>
          <w:sz w:val="26"/>
          <w:szCs w:val="26"/>
        </w:rPr>
        <w:t xml:space="preserve">Мировой судья </w:t>
      </w:r>
      <w:r w:rsidRPr="00CE2EE7">
        <w:rPr>
          <w:sz w:val="26"/>
          <w:szCs w:val="26"/>
        </w:rPr>
        <w:t xml:space="preserve"> </w:t>
      </w:r>
      <w:r w:rsidRPr="00CE2EE7" w:rsidR="003E161D">
        <w:rPr>
          <w:sz w:val="26"/>
          <w:szCs w:val="26"/>
        </w:rPr>
        <w:t xml:space="preserve">                  </w:t>
      </w:r>
      <w:r w:rsidRPr="00CE2EE7">
        <w:rPr>
          <w:sz w:val="26"/>
          <w:szCs w:val="26"/>
        </w:rPr>
        <w:t xml:space="preserve">             </w:t>
      </w:r>
      <w:r w:rsidRPr="00CE2EE7" w:rsidR="008D4933">
        <w:rPr>
          <w:sz w:val="26"/>
          <w:szCs w:val="26"/>
        </w:rPr>
        <w:t xml:space="preserve"> </w:t>
      </w:r>
      <w:r w:rsidRPr="00CE2EE7" w:rsidR="00084380">
        <w:rPr>
          <w:sz w:val="26"/>
          <w:szCs w:val="26"/>
        </w:rPr>
        <w:t xml:space="preserve">             </w:t>
      </w:r>
      <w:r w:rsidRPr="00CE2EE7" w:rsidR="008D4933">
        <w:rPr>
          <w:sz w:val="26"/>
          <w:szCs w:val="26"/>
        </w:rPr>
        <w:t xml:space="preserve">    </w:t>
      </w:r>
      <w:r w:rsidRPr="00CE2EE7" w:rsidR="00766B64">
        <w:rPr>
          <w:sz w:val="26"/>
          <w:szCs w:val="26"/>
        </w:rPr>
        <w:t xml:space="preserve">             </w:t>
      </w:r>
      <w:r w:rsidRPr="00CE2EE7" w:rsidR="008D4933">
        <w:rPr>
          <w:sz w:val="26"/>
          <w:szCs w:val="26"/>
        </w:rPr>
        <w:t xml:space="preserve">                Н.В. Щетникова</w:t>
      </w:r>
    </w:p>
    <w:sectPr w:rsidSect="00C653F6">
      <w:headerReference w:type="even" r:id="rId5"/>
      <w:headerReference w:type="default" r:id="rId6"/>
      <w:pgSz w:w="11906" w:h="16838"/>
      <w:pgMar w:top="567" w:right="851" w:bottom="567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653F6" w:rsidP="00C653F6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653F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653F6" w:rsidP="00C653F6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117C3">
      <w:rPr>
        <w:rStyle w:val="PageNumber"/>
        <w:noProof/>
      </w:rPr>
      <w:t>3</w:t>
    </w:r>
    <w:r>
      <w:rPr>
        <w:rStyle w:val="PageNumber"/>
      </w:rPr>
      <w:fldChar w:fldCharType="end"/>
    </w:r>
  </w:p>
  <w:p w:rsidR="00C653F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0B49"/>
    <w:rsid w:val="0000361D"/>
    <w:rsid w:val="00013A15"/>
    <w:rsid w:val="00015B69"/>
    <w:rsid w:val="0002220A"/>
    <w:rsid w:val="00023CA7"/>
    <w:rsid w:val="00084380"/>
    <w:rsid w:val="000879A8"/>
    <w:rsid w:val="00091643"/>
    <w:rsid w:val="000C3077"/>
    <w:rsid w:val="000C7761"/>
    <w:rsid w:val="000E27E8"/>
    <w:rsid w:val="000E39B9"/>
    <w:rsid w:val="0015211C"/>
    <w:rsid w:val="001561C2"/>
    <w:rsid w:val="001709E3"/>
    <w:rsid w:val="00172EC5"/>
    <w:rsid w:val="001B5C72"/>
    <w:rsid w:val="001E7019"/>
    <w:rsid w:val="001F795C"/>
    <w:rsid w:val="00213DDF"/>
    <w:rsid w:val="002154CC"/>
    <w:rsid w:val="00215C94"/>
    <w:rsid w:val="00264C42"/>
    <w:rsid w:val="002702B9"/>
    <w:rsid w:val="00273BA2"/>
    <w:rsid w:val="00282516"/>
    <w:rsid w:val="002A021D"/>
    <w:rsid w:val="002A090F"/>
    <w:rsid w:val="002A6D60"/>
    <w:rsid w:val="002C0E3D"/>
    <w:rsid w:val="002C4E7F"/>
    <w:rsid w:val="002F41CE"/>
    <w:rsid w:val="00301825"/>
    <w:rsid w:val="00317BA7"/>
    <w:rsid w:val="0032019C"/>
    <w:rsid w:val="00320B49"/>
    <w:rsid w:val="0034742E"/>
    <w:rsid w:val="00387436"/>
    <w:rsid w:val="00394567"/>
    <w:rsid w:val="003B66A4"/>
    <w:rsid w:val="003B6C0A"/>
    <w:rsid w:val="003D3200"/>
    <w:rsid w:val="003E161D"/>
    <w:rsid w:val="004A66F0"/>
    <w:rsid w:val="004C69F6"/>
    <w:rsid w:val="004D013C"/>
    <w:rsid w:val="004E081F"/>
    <w:rsid w:val="004E355E"/>
    <w:rsid w:val="004E6BFF"/>
    <w:rsid w:val="005117C3"/>
    <w:rsid w:val="005340C7"/>
    <w:rsid w:val="0054205C"/>
    <w:rsid w:val="005426DB"/>
    <w:rsid w:val="005525CC"/>
    <w:rsid w:val="005B3A83"/>
    <w:rsid w:val="005C7A87"/>
    <w:rsid w:val="005E1FDE"/>
    <w:rsid w:val="005E6360"/>
    <w:rsid w:val="00621BBA"/>
    <w:rsid w:val="006B3BAD"/>
    <w:rsid w:val="006E01A6"/>
    <w:rsid w:val="006E2559"/>
    <w:rsid w:val="00705881"/>
    <w:rsid w:val="0071095C"/>
    <w:rsid w:val="007125AC"/>
    <w:rsid w:val="00717977"/>
    <w:rsid w:val="00734B71"/>
    <w:rsid w:val="0075586B"/>
    <w:rsid w:val="007656F0"/>
    <w:rsid w:val="00766B64"/>
    <w:rsid w:val="00791622"/>
    <w:rsid w:val="007A4589"/>
    <w:rsid w:val="007C0580"/>
    <w:rsid w:val="007D011E"/>
    <w:rsid w:val="007E3880"/>
    <w:rsid w:val="007E561A"/>
    <w:rsid w:val="007E69B8"/>
    <w:rsid w:val="007E7DBF"/>
    <w:rsid w:val="00800CEB"/>
    <w:rsid w:val="00804D73"/>
    <w:rsid w:val="008433F9"/>
    <w:rsid w:val="00860A54"/>
    <w:rsid w:val="00861262"/>
    <w:rsid w:val="00883EB3"/>
    <w:rsid w:val="008851B1"/>
    <w:rsid w:val="008A0110"/>
    <w:rsid w:val="008A7702"/>
    <w:rsid w:val="008B53C4"/>
    <w:rsid w:val="008C7C41"/>
    <w:rsid w:val="008D4933"/>
    <w:rsid w:val="008D5EAE"/>
    <w:rsid w:val="008E2B3F"/>
    <w:rsid w:val="009137E5"/>
    <w:rsid w:val="00927A2F"/>
    <w:rsid w:val="00930375"/>
    <w:rsid w:val="00933F89"/>
    <w:rsid w:val="00952282"/>
    <w:rsid w:val="009670E7"/>
    <w:rsid w:val="009714E2"/>
    <w:rsid w:val="009B3816"/>
    <w:rsid w:val="009C5E05"/>
    <w:rsid w:val="00A07109"/>
    <w:rsid w:val="00A23436"/>
    <w:rsid w:val="00B42191"/>
    <w:rsid w:val="00B6435A"/>
    <w:rsid w:val="00B6544A"/>
    <w:rsid w:val="00B953B4"/>
    <w:rsid w:val="00BA47B3"/>
    <w:rsid w:val="00BC03F9"/>
    <w:rsid w:val="00C275F7"/>
    <w:rsid w:val="00C532FF"/>
    <w:rsid w:val="00C53FA7"/>
    <w:rsid w:val="00C653F6"/>
    <w:rsid w:val="00C74186"/>
    <w:rsid w:val="00CE2EE7"/>
    <w:rsid w:val="00CF4602"/>
    <w:rsid w:val="00D07360"/>
    <w:rsid w:val="00D12A7A"/>
    <w:rsid w:val="00D13996"/>
    <w:rsid w:val="00D171E1"/>
    <w:rsid w:val="00D21259"/>
    <w:rsid w:val="00D22F25"/>
    <w:rsid w:val="00D80135"/>
    <w:rsid w:val="00D8392A"/>
    <w:rsid w:val="00D96415"/>
    <w:rsid w:val="00DC79EB"/>
    <w:rsid w:val="00DD4C6F"/>
    <w:rsid w:val="00DD6664"/>
    <w:rsid w:val="00DE62AB"/>
    <w:rsid w:val="00E41743"/>
    <w:rsid w:val="00E45E0E"/>
    <w:rsid w:val="00E52F56"/>
    <w:rsid w:val="00E65505"/>
    <w:rsid w:val="00E71F0D"/>
    <w:rsid w:val="00E71F4B"/>
    <w:rsid w:val="00E92E49"/>
    <w:rsid w:val="00E97D07"/>
    <w:rsid w:val="00ED5AC2"/>
    <w:rsid w:val="00F14074"/>
    <w:rsid w:val="00F22944"/>
    <w:rsid w:val="00F253DA"/>
    <w:rsid w:val="00F263F9"/>
    <w:rsid w:val="00F50CF8"/>
    <w:rsid w:val="00F50F7D"/>
    <w:rsid w:val="00F559CC"/>
    <w:rsid w:val="00F5640B"/>
    <w:rsid w:val="00F76668"/>
    <w:rsid w:val="00F94E7F"/>
    <w:rsid w:val="00FA1A5F"/>
    <w:rsid w:val="00FA38C7"/>
    <w:rsid w:val="00FF72D4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826FD69B-ACCE-47B6-9301-DD601BE0B1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20B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a"/>
    <w:qFormat/>
    <w:rsid w:val="00320B49"/>
    <w:pPr>
      <w:ind w:firstLine="709"/>
      <w:jc w:val="center"/>
    </w:pPr>
    <w:rPr>
      <w:sz w:val="28"/>
      <w:szCs w:val="20"/>
    </w:rPr>
  </w:style>
  <w:style w:type="character" w:customStyle="1" w:styleId="a">
    <w:name w:val="Название Знак"/>
    <w:basedOn w:val="DefaultParagraphFont"/>
    <w:link w:val="Title"/>
    <w:rsid w:val="00320B4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Header">
    <w:name w:val="header"/>
    <w:basedOn w:val="Normal"/>
    <w:link w:val="a0"/>
    <w:rsid w:val="00320B49"/>
    <w:pPr>
      <w:tabs>
        <w:tab w:val="center" w:pos="4677"/>
        <w:tab w:val="right" w:pos="9355"/>
      </w:tabs>
    </w:pPr>
  </w:style>
  <w:style w:type="character" w:customStyle="1" w:styleId="a0">
    <w:name w:val="Верхний колонтитул Знак"/>
    <w:basedOn w:val="DefaultParagraphFont"/>
    <w:link w:val="Header"/>
    <w:rsid w:val="00320B4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PageNumber">
    <w:name w:val="page number"/>
    <w:basedOn w:val="DefaultParagraphFont"/>
    <w:rsid w:val="00320B49"/>
  </w:style>
  <w:style w:type="character" w:styleId="Hyperlink">
    <w:name w:val="Hyperlink"/>
    <w:rsid w:val="00320B49"/>
    <w:rPr>
      <w:color w:val="0000FF"/>
      <w:u w:val="single"/>
    </w:rPr>
  </w:style>
  <w:style w:type="paragraph" w:styleId="BalloonText">
    <w:name w:val="Balloon Text"/>
    <w:basedOn w:val="Normal"/>
    <w:link w:val="a1"/>
    <w:uiPriority w:val="99"/>
    <w:semiHidden/>
    <w:unhideWhenUsed/>
    <w:rsid w:val="00C653F6"/>
    <w:rPr>
      <w:rFonts w:ascii="Segoe UI" w:hAnsi="Segoe UI" w:cs="Segoe UI"/>
      <w:sz w:val="18"/>
      <w:szCs w:val="18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C653F6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garantF1://12012505.24" TargetMode="Externa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